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B1F7" w14:textId="77777777" w:rsidR="00400C66" w:rsidRPr="00400C66" w:rsidRDefault="00400C66" w:rsidP="00400C66">
      <w:pPr>
        <w:shd w:val="clear" w:color="auto" w:fill="FFFFFF"/>
        <w:spacing w:after="300" w:line="240" w:lineRule="auto"/>
        <w:jc w:val="center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bookmarkStart w:id="0" w:name="_GoBack"/>
      <w:bookmarkEnd w:id="0"/>
      <w:r w:rsidRPr="00400C66">
        <w:rPr>
          <w:rFonts w:ascii="Calibri" w:eastAsia="Times New Roman" w:hAnsi="Calibri" w:cs="Calibri"/>
          <w:b/>
          <w:bCs/>
          <w:color w:val="063F5F"/>
          <w:sz w:val="36"/>
          <w:szCs w:val="36"/>
          <w:lang w:eastAsia="ru-RU"/>
        </w:rPr>
        <w:t>Правила оказания услуги «Сборная групповая экскурсия»</w:t>
      </w:r>
    </w:p>
    <w:p w14:paraId="38B5B1F8" w14:textId="77777777" w:rsidR="00400C66" w:rsidRPr="00400C66" w:rsidRDefault="00400C66" w:rsidP="00400C6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r w:rsidRPr="00400C66">
        <w:rPr>
          <w:rFonts w:ascii="Calibri" w:eastAsia="Times New Roman" w:hAnsi="Calibri" w:cs="Calibri"/>
          <w:b/>
          <w:bCs/>
          <w:color w:val="063F5F"/>
          <w:sz w:val="26"/>
          <w:szCs w:val="26"/>
          <w:lang w:eastAsia="ru-RU"/>
        </w:rPr>
        <w:t>Время</w:t>
      </w:r>
    </w:p>
    <w:p w14:paraId="38B5B1F9" w14:textId="77777777" w:rsidR="00400C66" w:rsidRPr="00400C66" w:rsidRDefault="00400C66" w:rsidP="00400C66">
      <w:pP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Время отправления/возврата на/с экскурсии указано ориентировочное. Точное время посадки в автобус дежурный менеджер сообщает гостю накануне по телефону или в смс-уведомлении. Все указанное время — МЕСТНОЕ.</w:t>
      </w:r>
    </w:p>
    <w:p w14:paraId="38B5B1FA" w14:textId="77777777" w:rsidR="00400C66" w:rsidRPr="00400C66" w:rsidRDefault="00400C66" w:rsidP="00400C66">
      <w:pP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r w:rsidRPr="00400C66">
        <w:rPr>
          <w:rFonts w:ascii="Calibri" w:eastAsia="Times New Roman" w:hAnsi="Calibri" w:cs="Calibri"/>
          <w:b/>
          <w:bCs/>
          <w:color w:val="FF0000"/>
          <w:sz w:val="26"/>
          <w:szCs w:val="26"/>
          <w:lang w:eastAsia="ru-RU"/>
        </w:rPr>
        <w:t>ВАЖНО!</w:t>
      </w:r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 Некоторые экскурсии в зависимости от </w:t>
      </w:r>
      <w:proofErr w:type="gramStart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маршрута  могут</w:t>
      </w:r>
      <w:proofErr w:type="gramEnd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 начинаться достаточно рано (ориентировочно 8.00-8.30) , соответственно Гостю необходимо самостоятельно побеспокоиться о переносе  времени завтрака или замене на ланч-бокс в гостинице.</w:t>
      </w:r>
    </w:p>
    <w:p w14:paraId="38B5B1FB" w14:textId="77777777" w:rsidR="00400C66" w:rsidRPr="00400C66" w:rsidRDefault="00400C66" w:rsidP="00400C6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r w:rsidRPr="00400C66">
        <w:rPr>
          <w:rFonts w:ascii="Calibri" w:eastAsia="Times New Roman" w:hAnsi="Calibri" w:cs="Calibri"/>
          <w:b/>
          <w:bCs/>
          <w:color w:val="063F5F"/>
          <w:sz w:val="26"/>
          <w:szCs w:val="26"/>
          <w:lang w:eastAsia="ru-RU"/>
        </w:rPr>
        <w:t>Место</w:t>
      </w:r>
    </w:p>
    <w:p w14:paraId="38B5B1FC" w14:textId="77777777" w:rsidR="00400C66" w:rsidRPr="00400C66" w:rsidRDefault="00400C66" w:rsidP="00400C66">
      <w:pP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Место посадки гость может выбрать во время бронирования экскурсии из списка указанных по данной экскурсии. Гость выбирает максимально подходящее место посадки с учетом места проживания в городе.  Все места посадки распределены с учетом логистики по маршруту и правилами ПДД.  В случаях если гость сомневается в выборе, он может позвонить по телефону горячей линии 89062388305 или 88002503909 и проконсультироваться с менеджером.  Если место посадки после назначения/выбора во время бронирования гость решил изменить об этом необходимо проинформировать менеджера по </w:t>
      </w:r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lastRenderedPageBreak/>
        <w:t>указанным телефонам выше. ВАЖНО — время посадки привязывается к конкретному месту посадки.</w:t>
      </w:r>
    </w:p>
    <w:p w14:paraId="38B5B1FD" w14:textId="77777777" w:rsidR="00400C66" w:rsidRPr="00400C66" w:rsidRDefault="00400C66" w:rsidP="00400C6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r w:rsidRPr="00400C66">
        <w:rPr>
          <w:rFonts w:ascii="Calibri" w:eastAsia="Times New Roman" w:hAnsi="Calibri" w:cs="Calibri"/>
          <w:b/>
          <w:bCs/>
          <w:color w:val="063F5F"/>
          <w:sz w:val="26"/>
          <w:szCs w:val="26"/>
          <w:lang w:eastAsia="ru-RU"/>
        </w:rPr>
        <w:t>Отправление автобуса</w:t>
      </w:r>
    </w:p>
    <w:p w14:paraId="38B5B1FE" w14:textId="77777777" w:rsidR="00400C66" w:rsidRPr="00400C66" w:rsidRDefault="00400C66" w:rsidP="00400C66">
      <w:pP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Автобус прибывает на место посадки в указанное время. На лобовом стекле автобуса установлена табличка «Янтарный край», по которой гость может легко найти автобус. В автобусе гостя ожидает экскурсовод. Для посадки необходимо только назвать свою ФИО и предоставить чек/</w:t>
      </w:r>
      <w:proofErr w:type="gramStart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ваучер</w:t>
      </w:r>
      <w:proofErr w:type="gramEnd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 подтверждающий покупку экскурсии. Рассадка в автобусе произвольная.   Автобус </w:t>
      </w:r>
      <w:proofErr w:type="gramStart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отправляется  точно</w:t>
      </w:r>
      <w:proofErr w:type="gramEnd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 по указанному времени. Если гость опаздывает на посадку, ему необходимо </w:t>
      </w:r>
      <w:proofErr w:type="gramStart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связаться  с</w:t>
      </w:r>
      <w:proofErr w:type="gramEnd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 дежурным менеджером по телефонам 89062388305  или 88002503909 и сообщить о случившемся факте.  Гость может самостоятельно догнать автобус </w:t>
      </w:r>
      <w:proofErr w:type="gramStart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на  такси</w:t>
      </w:r>
      <w:proofErr w:type="gramEnd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 исходя из логистики маршрута. При этом скоординировать время и место ему поможет дежурный менеджер.</w:t>
      </w:r>
    </w:p>
    <w:p w14:paraId="38B5B1FF" w14:textId="77777777" w:rsidR="00400C66" w:rsidRPr="00400C66" w:rsidRDefault="00400C66" w:rsidP="00400C66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r w:rsidRPr="00400C66">
        <w:rPr>
          <w:rFonts w:ascii="Calibri" w:eastAsia="Times New Roman" w:hAnsi="Calibri" w:cs="Calibri"/>
          <w:b/>
          <w:bCs/>
          <w:color w:val="063F5F"/>
          <w:sz w:val="26"/>
          <w:szCs w:val="26"/>
          <w:lang w:eastAsia="ru-RU"/>
        </w:rPr>
        <w:t>Бронирование и оплата</w:t>
      </w:r>
    </w:p>
    <w:p w14:paraId="38B5B200" w14:textId="77777777" w:rsidR="00400C66" w:rsidRPr="00400C66" w:rsidRDefault="00400C66" w:rsidP="00400C66">
      <w:pP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Гость может забронировать и оплатить экскурсию картой </w:t>
      </w:r>
      <w:proofErr w:type="spellStart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on-</w:t>
      </w:r>
      <w:proofErr w:type="gramStart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line</w:t>
      </w:r>
      <w:proofErr w:type="spellEnd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  на</w:t>
      </w:r>
      <w:proofErr w:type="gramEnd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 сайте  amber-region.ru.  Если гость хочет забронировать экскурсию и оплатить на посадке, Туроператор не </w:t>
      </w:r>
      <w:proofErr w:type="gramStart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гарантирует  наличие</w:t>
      </w:r>
      <w:proofErr w:type="gramEnd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 мест  в автобусе.  Туроператор отдает </w:t>
      </w:r>
      <w:proofErr w:type="gramStart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предпочтение  предварительно</w:t>
      </w:r>
      <w:proofErr w:type="gramEnd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 оплаченным бронированиям. В случаях </w:t>
      </w:r>
      <w:proofErr w:type="gramStart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невозможности  предоставить</w:t>
      </w:r>
      <w:proofErr w:type="gramEnd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 места на экскурсию, Туроператор предварительно проинформирует  Гостя накануне до 18.00. Оплата экскурсии на посадке возможна только наличными экскурсоводу. </w:t>
      </w:r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lastRenderedPageBreak/>
        <w:t xml:space="preserve">Туроператор убедительно просит подготовить гостя деньги без сдачи.  Если количество гостей больше 4х человек, то необходима 100% предоплата.  Все индивидуальные </w:t>
      </w:r>
      <w:proofErr w:type="gramStart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экскурсии  предоставляются</w:t>
      </w:r>
      <w:proofErr w:type="gramEnd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 только после 100% предоплаты.</w:t>
      </w:r>
    </w:p>
    <w:p w14:paraId="38B5B201" w14:textId="77777777" w:rsidR="00400C66" w:rsidRPr="00400C66" w:rsidRDefault="00400C66" w:rsidP="00400C66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r w:rsidRPr="00400C66">
        <w:rPr>
          <w:rFonts w:ascii="Calibri" w:eastAsia="Times New Roman" w:hAnsi="Calibri" w:cs="Calibri"/>
          <w:b/>
          <w:bCs/>
          <w:color w:val="063F5F"/>
          <w:sz w:val="26"/>
          <w:szCs w:val="26"/>
          <w:lang w:eastAsia="ru-RU"/>
        </w:rPr>
        <w:t>Окончание экскурсии</w:t>
      </w:r>
    </w:p>
    <w:p w14:paraId="38B5B202" w14:textId="77777777" w:rsidR="00400C66" w:rsidRPr="00400C66" w:rsidRDefault="00400C66" w:rsidP="00400C66">
      <w:pP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Место окончания экскурсии соответствует месту начала экскурсии. Продолжительность экскурсии остается указанная на сайте amber-region.ru/</w:t>
      </w:r>
    </w:p>
    <w:p w14:paraId="38B5B203" w14:textId="77777777" w:rsidR="00400C66" w:rsidRPr="00400C66" w:rsidRDefault="00400C66" w:rsidP="00400C6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r w:rsidRPr="00400C66">
        <w:rPr>
          <w:rFonts w:ascii="Calibri" w:eastAsia="Times New Roman" w:hAnsi="Calibri" w:cs="Calibri"/>
          <w:b/>
          <w:bCs/>
          <w:color w:val="063F5F"/>
          <w:sz w:val="26"/>
          <w:szCs w:val="26"/>
          <w:lang w:eastAsia="ru-RU"/>
        </w:rPr>
        <w:t>Дополнительные оплаты</w:t>
      </w:r>
    </w:p>
    <w:p w14:paraId="38B5B204" w14:textId="77777777" w:rsidR="00400C66" w:rsidRPr="00400C66" w:rsidRDefault="00400C66" w:rsidP="00400C66">
      <w:pPr>
        <w:shd w:val="clear" w:color="auto" w:fill="FFFFFF"/>
        <w:spacing w:before="300" w:after="0" w:line="240" w:lineRule="auto"/>
        <w:rPr>
          <w:rFonts w:ascii="Calibri" w:eastAsia="Times New Roman" w:hAnsi="Calibri" w:cs="Calibri"/>
          <w:color w:val="063F5F"/>
          <w:sz w:val="26"/>
          <w:szCs w:val="26"/>
          <w:lang w:eastAsia="ru-RU"/>
        </w:rPr>
      </w:pPr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Дополнительные оплаты зависят от выбранной </w:t>
      </w:r>
      <w:proofErr w:type="gramStart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экскурсии .</w:t>
      </w:r>
      <w:proofErr w:type="gramEnd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  Что входит в стоимость, а что оплачивается дополнительно указано на сайте amber-region.ru. Все дополнительные оплаты Гость производит непосредственно в кассу объекта оказывающего данную услугу.   Дополнительную </w:t>
      </w:r>
      <w:proofErr w:type="gramStart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>информацию  Гость</w:t>
      </w:r>
      <w:proofErr w:type="gramEnd"/>
      <w:r w:rsidRPr="00400C66">
        <w:rPr>
          <w:rFonts w:ascii="Calibri" w:eastAsia="Times New Roman" w:hAnsi="Calibri" w:cs="Calibri"/>
          <w:color w:val="063F5F"/>
          <w:sz w:val="26"/>
          <w:szCs w:val="26"/>
          <w:lang w:eastAsia="ru-RU"/>
        </w:rPr>
        <w:t xml:space="preserve"> получит у экскурсовода, во время экскурсии.</w:t>
      </w:r>
    </w:p>
    <w:p w14:paraId="38B5B205" w14:textId="77777777" w:rsidR="00471881" w:rsidRDefault="00471881"/>
    <w:sectPr w:rsidR="00471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F85"/>
    <w:multiLevelType w:val="multilevel"/>
    <w:tmpl w:val="6612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840AF"/>
    <w:multiLevelType w:val="multilevel"/>
    <w:tmpl w:val="6618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A1FF8"/>
    <w:multiLevelType w:val="multilevel"/>
    <w:tmpl w:val="54A4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15207"/>
    <w:multiLevelType w:val="multilevel"/>
    <w:tmpl w:val="5FCA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4494E"/>
    <w:multiLevelType w:val="multilevel"/>
    <w:tmpl w:val="034C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61CE9"/>
    <w:multiLevelType w:val="multilevel"/>
    <w:tmpl w:val="9854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66"/>
    <w:rsid w:val="003363CE"/>
    <w:rsid w:val="00400C66"/>
    <w:rsid w:val="004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B1F7"/>
  <w15:chartTrackingRefBased/>
  <w15:docId w15:val="{0CDBC288-D901-4188-9E21-1634015F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496A5-76D9-4EB4-A0BB-735F17EB243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EFA377-9D81-4A4E-9924-014C68703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2E917-0AF6-49FF-924E-820528A1E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multitour\melnikova_ao</cp:lastModifiedBy>
  <cp:revision>2</cp:revision>
  <dcterms:created xsi:type="dcterms:W3CDTF">2024-07-17T11:45:00Z</dcterms:created>
  <dcterms:modified xsi:type="dcterms:W3CDTF">2024-07-17T11:45:00Z</dcterms:modified>
</cp:coreProperties>
</file>